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4C4129" w:rsidRDefault="009B3775" w:rsidP="00F97FDA">
      <w:pPr>
        <w:spacing w:after="0" w:line="240" w:lineRule="auto"/>
        <w:ind w:left="284" w:right="260"/>
        <w:rPr>
          <w:lang w:eastAsia="hu-HU"/>
        </w:rPr>
        <w:sectPr w:rsidR="009B3775" w:rsidRPr="004C4129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C61566" w:rsidRDefault="00C61566" w:rsidP="00F97FDA">
      <w:pPr>
        <w:spacing w:after="0" w:line="300" w:lineRule="atLeast"/>
        <w:ind w:left="284" w:right="260"/>
        <w:jc w:val="center"/>
        <w:rPr>
          <w:b/>
          <w:bCs/>
          <w:sz w:val="28"/>
          <w:szCs w:val="28"/>
        </w:rPr>
      </w:pPr>
    </w:p>
    <w:p w:rsidR="006677D3" w:rsidRDefault="00D35F3F" w:rsidP="00F97FDA">
      <w:pPr>
        <w:spacing w:after="0" w:line="300" w:lineRule="atLeast"/>
        <w:ind w:left="284" w:right="260"/>
        <w:jc w:val="center"/>
        <w:rPr>
          <w:b/>
          <w:bCs/>
          <w:sz w:val="28"/>
          <w:szCs w:val="28"/>
        </w:rPr>
      </w:pPr>
      <w:r w:rsidRPr="00D35F3F">
        <w:rPr>
          <w:b/>
          <w:bCs/>
          <w:sz w:val="28"/>
          <w:szCs w:val="28"/>
        </w:rPr>
        <w:t>Szigorodnak az állatszállítás feltételei az extrém hőség miatt</w:t>
      </w:r>
    </w:p>
    <w:p w:rsidR="006677D3" w:rsidRDefault="006677D3" w:rsidP="00F97FDA">
      <w:pPr>
        <w:spacing w:after="0" w:line="300" w:lineRule="atLeast"/>
        <w:ind w:left="284" w:right="260"/>
        <w:rPr>
          <w:sz w:val="24"/>
          <w:szCs w:val="24"/>
        </w:rPr>
      </w:pPr>
    </w:p>
    <w:p w:rsidR="006677D3" w:rsidRDefault="00D35F3F" w:rsidP="00D35F3F">
      <w:pPr>
        <w:spacing w:before="240" w:after="0" w:line="300" w:lineRule="atLeast"/>
        <w:ind w:left="284" w:right="260"/>
        <w:rPr>
          <w:b/>
          <w:bCs/>
          <w:sz w:val="24"/>
          <w:szCs w:val="24"/>
        </w:rPr>
      </w:pPr>
      <w:r w:rsidRPr="00D35F3F">
        <w:rPr>
          <w:b/>
          <w:bCs/>
          <w:sz w:val="24"/>
          <w:szCs w:val="24"/>
        </w:rPr>
        <w:t>Az Agrárminisztérium, az időjárási előrejelzések ismeretében, az extrém hőségre való tekintettel, 2019. június 21-től további utasításig – a tavalyi évhez hasonlóan – ismét megtiltja a hosszú távú, Magyarországról Törökországba tartó kérődzőállat-szállítmányok indítását.</w:t>
      </w:r>
    </w:p>
    <w:p w:rsidR="006677D3" w:rsidRDefault="006677D3" w:rsidP="00F97FDA">
      <w:pPr>
        <w:spacing w:after="0" w:line="300" w:lineRule="atLeast"/>
        <w:ind w:left="284" w:right="260"/>
        <w:rPr>
          <w:sz w:val="24"/>
          <w:szCs w:val="24"/>
        </w:rPr>
      </w:pPr>
    </w:p>
    <w:p w:rsidR="00D35F3F" w:rsidRPr="00D35F3F" w:rsidRDefault="00D35F3F" w:rsidP="00D35F3F">
      <w:pPr>
        <w:spacing w:after="0" w:line="300" w:lineRule="atLeast"/>
        <w:ind w:left="284" w:right="260"/>
        <w:outlineLvl w:val="1"/>
        <w:rPr>
          <w:sz w:val="24"/>
          <w:szCs w:val="24"/>
        </w:rPr>
      </w:pPr>
      <w:r w:rsidRPr="00D35F3F">
        <w:rPr>
          <w:sz w:val="24"/>
          <w:szCs w:val="24"/>
        </w:rPr>
        <w:t xml:space="preserve">A tiltás vonatkozik minden olyan szállítmányra, amelynél klímaberendezéssel nem rendelkező járművel történne az állatok mozgatása. A rendelkezés alapján ugyancsak tilos továbbengedni Törökországba a magyarországi ellenőrző (pihentető) állomásokon pihenési idejüket töltő kérődzőállat-szállítmányokat, ha nem teljesülnek az állatvédelmi feltételek. </w:t>
      </w:r>
    </w:p>
    <w:p w:rsidR="00D35F3F" w:rsidRPr="00D35F3F" w:rsidRDefault="00D35F3F" w:rsidP="00D35F3F">
      <w:pPr>
        <w:spacing w:after="0" w:line="300" w:lineRule="atLeast"/>
        <w:ind w:left="284" w:right="260"/>
        <w:outlineLvl w:val="1"/>
        <w:rPr>
          <w:sz w:val="24"/>
          <w:szCs w:val="24"/>
        </w:rPr>
      </w:pPr>
    </w:p>
    <w:p w:rsidR="00D35F3F" w:rsidRPr="00D35F3F" w:rsidRDefault="00D35F3F" w:rsidP="00D35F3F">
      <w:pPr>
        <w:spacing w:after="0" w:line="300" w:lineRule="atLeast"/>
        <w:ind w:left="284" w:right="260"/>
        <w:outlineLvl w:val="1"/>
        <w:rPr>
          <w:sz w:val="24"/>
          <w:szCs w:val="24"/>
        </w:rPr>
      </w:pPr>
      <w:r w:rsidRPr="00D35F3F">
        <w:rPr>
          <w:sz w:val="24"/>
          <w:szCs w:val="24"/>
        </w:rPr>
        <w:t>Az Agrárminisztérium élelmiszerlánc-felügyeletért felelős államtitkára által kiadott utasítás értelmében a megyei kormányhivatalok a nyár folyamán – az úgynevezett mélységi ellenőrzés során – megkülönböztetett figyelmet fordítanak a hosszú távú állatszállítmányok vizsgálatára. Ez egyebek mellett</w:t>
      </w:r>
      <w:bookmarkStart w:id="0" w:name="_GoBack"/>
      <w:bookmarkEnd w:id="0"/>
      <w:r w:rsidRPr="00D35F3F">
        <w:rPr>
          <w:sz w:val="24"/>
          <w:szCs w:val="24"/>
        </w:rPr>
        <w:t xml:space="preserve"> azt jelenti, hogy amennyiben az ellenőrzött jármű rakterében a hőmérséklet meghaladja a jogszabály által meghatározott maximum 30°C + 5°C-ot, a járművet a legközelebbi pihentető állomásra irányítják. </w:t>
      </w:r>
    </w:p>
    <w:p w:rsidR="00D35F3F" w:rsidRPr="00D35F3F" w:rsidRDefault="00D35F3F" w:rsidP="00D35F3F">
      <w:pPr>
        <w:spacing w:after="0" w:line="300" w:lineRule="atLeast"/>
        <w:ind w:left="284" w:right="260"/>
        <w:outlineLvl w:val="1"/>
        <w:rPr>
          <w:sz w:val="24"/>
          <w:szCs w:val="24"/>
        </w:rPr>
      </w:pPr>
    </w:p>
    <w:p w:rsidR="00D35F3F" w:rsidRPr="00D35F3F" w:rsidRDefault="00D35F3F" w:rsidP="00D35F3F">
      <w:pPr>
        <w:spacing w:after="0" w:line="300" w:lineRule="atLeast"/>
        <w:ind w:left="284" w:right="260"/>
        <w:outlineLvl w:val="1"/>
        <w:rPr>
          <w:sz w:val="24"/>
          <w:szCs w:val="24"/>
        </w:rPr>
      </w:pPr>
      <w:r w:rsidRPr="00D35F3F">
        <w:rPr>
          <w:sz w:val="24"/>
          <w:szCs w:val="24"/>
        </w:rPr>
        <w:t xml:space="preserve">A nagy melegben történő szállítás az állatok szervezetét is fokozottan megterheli. Uniós </w:t>
      </w:r>
      <w:r w:rsidRPr="00D35F3F">
        <w:rPr>
          <w:bCs/>
          <w:sz w:val="24"/>
          <w:szCs w:val="24"/>
        </w:rPr>
        <w:t>előírások s</w:t>
      </w:r>
      <w:r w:rsidRPr="00D35F3F">
        <w:rPr>
          <w:sz w:val="24"/>
          <w:szCs w:val="24"/>
        </w:rPr>
        <w:t xml:space="preserve">zabályozzák, hogy milyen állatvédelmi óvintézkedéseket kell betartani </w:t>
      </w:r>
      <w:r w:rsidRPr="00D35F3F">
        <w:rPr>
          <w:bCs/>
          <w:sz w:val="24"/>
          <w:szCs w:val="24"/>
        </w:rPr>
        <w:t>az állatszállítások során</w:t>
      </w:r>
      <w:r w:rsidRPr="00D35F3F">
        <w:rPr>
          <w:sz w:val="24"/>
          <w:szCs w:val="24"/>
        </w:rPr>
        <w:t xml:space="preserve"> </w:t>
      </w:r>
      <w:r w:rsidRPr="00D35F3F">
        <w:rPr>
          <w:bCs/>
          <w:sz w:val="24"/>
          <w:szCs w:val="24"/>
        </w:rPr>
        <w:t>az állatok szükségtelen szenvedésének elkerülése</w:t>
      </w:r>
      <w:r w:rsidRPr="00D35F3F">
        <w:rPr>
          <w:sz w:val="24"/>
          <w:szCs w:val="24"/>
        </w:rPr>
        <w:t xml:space="preserve"> érdekében. </w:t>
      </w:r>
    </w:p>
    <w:p w:rsidR="00D35F3F" w:rsidRPr="00D35F3F" w:rsidRDefault="00D35F3F" w:rsidP="00D35F3F">
      <w:pPr>
        <w:spacing w:after="0" w:line="300" w:lineRule="atLeast"/>
        <w:ind w:left="284" w:right="260"/>
        <w:outlineLvl w:val="1"/>
        <w:rPr>
          <w:sz w:val="24"/>
          <w:szCs w:val="24"/>
        </w:rPr>
      </w:pPr>
    </w:p>
    <w:p w:rsidR="00D35F3F" w:rsidRPr="00D35F3F" w:rsidRDefault="00D35F3F" w:rsidP="00D35F3F">
      <w:pPr>
        <w:spacing w:after="0" w:line="300" w:lineRule="atLeast"/>
        <w:ind w:left="284" w:right="260"/>
        <w:outlineLvl w:val="1"/>
        <w:rPr>
          <w:sz w:val="24"/>
          <w:szCs w:val="24"/>
        </w:rPr>
      </w:pPr>
      <w:r w:rsidRPr="00D35F3F">
        <w:rPr>
          <w:sz w:val="24"/>
          <w:szCs w:val="24"/>
        </w:rPr>
        <w:t xml:space="preserve">A </w:t>
      </w:r>
      <w:hyperlink r:id="rId10" w:history="1">
        <w:r w:rsidRPr="001C4AA1">
          <w:rPr>
            <w:rStyle w:val="Hiperhivatkozs"/>
            <w:sz w:val="24"/>
            <w:szCs w:val="24"/>
          </w:rPr>
          <w:t>Nébih</w:t>
        </w:r>
        <w:r w:rsidRPr="001C4AA1">
          <w:rPr>
            <w:rStyle w:val="Hiperhivatkozs"/>
            <w:sz w:val="24"/>
            <w:szCs w:val="24"/>
          </w:rPr>
          <w:t xml:space="preserve"> </w:t>
        </w:r>
        <w:r w:rsidRPr="001C4AA1">
          <w:rPr>
            <w:rStyle w:val="Hiperhivatkozs"/>
            <w:sz w:val="24"/>
            <w:szCs w:val="24"/>
          </w:rPr>
          <w:t>részlet</w:t>
        </w:r>
        <w:r w:rsidRPr="001C4AA1">
          <w:rPr>
            <w:rStyle w:val="Hiperhivatkozs"/>
            <w:sz w:val="24"/>
            <w:szCs w:val="24"/>
          </w:rPr>
          <w:t>e</w:t>
        </w:r>
        <w:r w:rsidRPr="001C4AA1">
          <w:rPr>
            <w:rStyle w:val="Hiperhivatkozs"/>
            <w:sz w:val="24"/>
            <w:szCs w:val="24"/>
          </w:rPr>
          <w:t>s útmutatója</w:t>
        </w:r>
      </w:hyperlink>
      <w:r w:rsidRPr="00D35F3F">
        <w:rPr>
          <w:sz w:val="24"/>
          <w:szCs w:val="24"/>
        </w:rPr>
        <w:t xml:space="preserve"> a hosszú távú állatszállításokat végző élőállat-szállítók és szállításszervezők részére tartalmaz ajánlásokat, speciálisan </w:t>
      </w:r>
      <w:r w:rsidRPr="00D35F3F">
        <w:rPr>
          <w:bCs/>
          <w:sz w:val="24"/>
          <w:szCs w:val="24"/>
        </w:rPr>
        <w:t>a nyári időszakra</w:t>
      </w:r>
      <w:r w:rsidRPr="00D35F3F">
        <w:rPr>
          <w:sz w:val="24"/>
          <w:szCs w:val="24"/>
        </w:rPr>
        <w:t xml:space="preserve">. Az útmutató kitér arra </w:t>
      </w:r>
      <w:r w:rsidRPr="00D35F3F">
        <w:rPr>
          <w:bCs/>
          <w:sz w:val="24"/>
          <w:szCs w:val="24"/>
        </w:rPr>
        <w:t>is</w:t>
      </w:r>
      <w:r w:rsidRPr="00D35F3F">
        <w:rPr>
          <w:sz w:val="24"/>
          <w:szCs w:val="24"/>
        </w:rPr>
        <w:t xml:space="preserve">, hogy az EU határain túl is védeni kell az állatok jólétét. Az ún. harmadik országban folytatódó szállítás során, egészen a rendeltetési helyre történő megérkezésig meg kell felelni </w:t>
      </w:r>
      <w:r w:rsidRPr="00D35F3F">
        <w:rPr>
          <w:bCs/>
          <w:sz w:val="24"/>
          <w:szCs w:val="24"/>
        </w:rPr>
        <w:t>többek között</w:t>
      </w:r>
      <w:r w:rsidRPr="00D35F3F">
        <w:rPr>
          <w:sz w:val="24"/>
          <w:szCs w:val="24"/>
        </w:rPr>
        <w:t xml:space="preserve"> az etetési-itatási intervallumokra, </w:t>
      </w:r>
      <w:r w:rsidRPr="00D35F3F">
        <w:rPr>
          <w:bCs/>
          <w:sz w:val="24"/>
          <w:szCs w:val="24"/>
        </w:rPr>
        <w:t>a jármű rakterében megengedett maximum hőmérsékletre</w:t>
      </w:r>
      <w:r w:rsidRPr="00D35F3F">
        <w:rPr>
          <w:sz w:val="24"/>
          <w:szCs w:val="24"/>
        </w:rPr>
        <w:t>, valamint a szállítási és pihentetési időkre vonatkozó előírásoknak.</w:t>
      </w:r>
    </w:p>
    <w:p w:rsidR="00D8169F" w:rsidRPr="00C61566" w:rsidRDefault="00D8169F" w:rsidP="00F97FDA">
      <w:pPr>
        <w:spacing w:after="0" w:line="300" w:lineRule="atLeast"/>
        <w:ind w:left="284" w:right="260"/>
        <w:outlineLvl w:val="1"/>
        <w:rPr>
          <w:bCs/>
          <w:sz w:val="24"/>
          <w:szCs w:val="24"/>
          <w:lang w:eastAsia="hu-HU"/>
        </w:rPr>
      </w:pPr>
    </w:p>
    <w:p w:rsidR="009F472F" w:rsidRPr="00C61566" w:rsidRDefault="00652322" w:rsidP="00D35F3F">
      <w:pPr>
        <w:spacing w:before="360" w:after="0" w:line="300" w:lineRule="atLeast"/>
        <w:ind w:left="284" w:right="260"/>
        <w:rPr>
          <w:sz w:val="24"/>
          <w:szCs w:val="24"/>
          <w:shd w:val="clear" w:color="auto" w:fill="FFFFFF"/>
        </w:rPr>
      </w:pPr>
      <w:r w:rsidRPr="00C61566">
        <w:rPr>
          <w:sz w:val="24"/>
          <w:szCs w:val="24"/>
          <w:shd w:val="clear" w:color="auto" w:fill="FFFFFF"/>
        </w:rPr>
        <w:t>201</w:t>
      </w:r>
      <w:r w:rsidR="00C61566" w:rsidRPr="00C61566">
        <w:rPr>
          <w:sz w:val="24"/>
          <w:szCs w:val="24"/>
          <w:shd w:val="clear" w:color="auto" w:fill="FFFFFF"/>
        </w:rPr>
        <w:t>9</w:t>
      </w:r>
      <w:r w:rsidRPr="00C61566">
        <w:rPr>
          <w:sz w:val="24"/>
          <w:szCs w:val="24"/>
          <w:shd w:val="clear" w:color="auto" w:fill="FFFFFF"/>
        </w:rPr>
        <w:t xml:space="preserve">. </w:t>
      </w:r>
      <w:r w:rsidR="00B62959">
        <w:rPr>
          <w:sz w:val="24"/>
          <w:szCs w:val="24"/>
          <w:shd w:val="clear" w:color="auto" w:fill="FFFFFF"/>
        </w:rPr>
        <w:t>június</w:t>
      </w:r>
      <w:r w:rsidR="00C61566" w:rsidRPr="00C61566">
        <w:rPr>
          <w:sz w:val="24"/>
          <w:szCs w:val="24"/>
          <w:shd w:val="clear" w:color="auto" w:fill="FFFFFF"/>
        </w:rPr>
        <w:t xml:space="preserve"> </w:t>
      </w:r>
      <w:r w:rsidR="00D35F3F">
        <w:rPr>
          <w:sz w:val="24"/>
          <w:szCs w:val="24"/>
          <w:shd w:val="clear" w:color="auto" w:fill="FFFFFF"/>
        </w:rPr>
        <w:t>21</w:t>
      </w:r>
      <w:r w:rsidRPr="00C61566">
        <w:rPr>
          <w:sz w:val="24"/>
          <w:szCs w:val="24"/>
          <w:shd w:val="clear" w:color="auto" w:fill="FFFFFF"/>
        </w:rPr>
        <w:t>.</w:t>
      </w:r>
    </w:p>
    <w:p w:rsidR="008E16E7" w:rsidRPr="00C61566" w:rsidRDefault="009F472F" w:rsidP="00D35F3F">
      <w:pPr>
        <w:spacing w:before="240" w:after="0" w:line="300" w:lineRule="atLeast"/>
        <w:ind w:left="284" w:right="260"/>
        <w:jc w:val="right"/>
        <w:rPr>
          <w:sz w:val="24"/>
          <w:szCs w:val="24"/>
        </w:rPr>
      </w:pPr>
      <w:r w:rsidRPr="00C61566">
        <w:rPr>
          <w:sz w:val="24"/>
          <w:szCs w:val="24"/>
          <w:shd w:val="clear" w:color="auto" w:fill="FFFFFF"/>
        </w:rPr>
        <w:t>Nemzeti Élelmiszerlánc-biztonsági Hivatal</w:t>
      </w:r>
    </w:p>
    <w:sectPr w:rsidR="008E16E7" w:rsidRPr="00C61566" w:rsidSect="00D8169F">
      <w:type w:val="continuous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C7B" w:rsidRDefault="00576C7B" w:rsidP="00D37AC1">
      <w:pPr>
        <w:spacing w:after="0" w:line="240" w:lineRule="auto"/>
      </w:pPr>
      <w:r>
        <w:separator/>
      </w:r>
    </w:p>
  </w:endnote>
  <w:endnote w:type="continuationSeparator" w:id="0">
    <w:p w:rsidR="00576C7B" w:rsidRDefault="00576C7B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C7B" w:rsidRDefault="00576C7B" w:rsidP="00D37AC1">
      <w:pPr>
        <w:spacing w:after="0" w:line="240" w:lineRule="auto"/>
      </w:pPr>
      <w:r>
        <w:separator/>
      </w:r>
    </w:p>
  </w:footnote>
  <w:footnote w:type="continuationSeparator" w:id="0">
    <w:p w:rsidR="00576C7B" w:rsidRDefault="00576C7B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7B" w:rsidRDefault="00576C7B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7B" w:rsidRDefault="00F84C80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6" type="#_x0000_t202" style="position:absolute;left:0;text-align:left;margin-left:376.5pt;margin-top:19.95pt;width:142.5pt;height:5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5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y6rj5&#10;fgIAAA8FAAAOAAAAAAAAAAAAAAAAAC4CAABkcnMvZTJvRG9jLnhtbFBLAQItABQABgAIAAAAIQAV&#10;w/nL4gAAAAsBAAAPAAAAAAAAAAAAAAAAANgEAABkcnMvZG93bnJldi54bWxQSwUGAAAAAAQABADz&#10;AAAA5wUAAAAA&#10;" filled="f" strokecolor="white">
          <v:textbox>
            <w:txbxContent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EB22D4">
                    <w:rPr>
                      <w:rStyle w:val="Hiperhivatkozs"/>
                      <w:sz w:val="16"/>
                    </w:rPr>
                    <w:t>portal.nebih.gov.hu</w:t>
                  </w:r>
                </w:hyperlink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576C7B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Text Box 2" o:spid="_x0000_s6145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RX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CVR5RX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576C7B" w:rsidRPr="004464B1" w:rsidRDefault="00576C7B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592731B"/>
    <w:multiLevelType w:val="hybridMultilevel"/>
    <w:tmpl w:val="569A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39AF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054"/>
    <w:rsid w:val="000301A2"/>
    <w:rsid w:val="00030897"/>
    <w:rsid w:val="00031CCE"/>
    <w:rsid w:val="000324FA"/>
    <w:rsid w:val="00033200"/>
    <w:rsid w:val="00037490"/>
    <w:rsid w:val="00042102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690F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705"/>
    <w:rsid w:val="00115BD5"/>
    <w:rsid w:val="0011649C"/>
    <w:rsid w:val="00117278"/>
    <w:rsid w:val="00117CD6"/>
    <w:rsid w:val="00121C16"/>
    <w:rsid w:val="001223BC"/>
    <w:rsid w:val="001236C6"/>
    <w:rsid w:val="0012794C"/>
    <w:rsid w:val="00132245"/>
    <w:rsid w:val="00132F09"/>
    <w:rsid w:val="00134436"/>
    <w:rsid w:val="0013479D"/>
    <w:rsid w:val="00134EB2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4AA1"/>
    <w:rsid w:val="001C77CB"/>
    <w:rsid w:val="001C7A38"/>
    <w:rsid w:val="001C7F89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15C"/>
    <w:rsid w:val="002157B9"/>
    <w:rsid w:val="002214BD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3A9B"/>
    <w:rsid w:val="00245AD1"/>
    <w:rsid w:val="00246AB5"/>
    <w:rsid w:val="0024726B"/>
    <w:rsid w:val="00247A63"/>
    <w:rsid w:val="002503E6"/>
    <w:rsid w:val="00251E94"/>
    <w:rsid w:val="00252D46"/>
    <w:rsid w:val="00253231"/>
    <w:rsid w:val="002550A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799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D7BFF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61D1C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DF7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4F7EE4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4498"/>
    <w:rsid w:val="005278D2"/>
    <w:rsid w:val="0052792E"/>
    <w:rsid w:val="00527F37"/>
    <w:rsid w:val="0053133B"/>
    <w:rsid w:val="0053282A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6C7B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5F4E53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4170B"/>
    <w:rsid w:val="00643261"/>
    <w:rsid w:val="00646218"/>
    <w:rsid w:val="0065050D"/>
    <w:rsid w:val="00652322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77D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6CF0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7F796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10BA"/>
    <w:rsid w:val="00872300"/>
    <w:rsid w:val="0087275E"/>
    <w:rsid w:val="00873ECA"/>
    <w:rsid w:val="00880B74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5125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1885"/>
    <w:rsid w:val="0090315E"/>
    <w:rsid w:val="00906D8D"/>
    <w:rsid w:val="00910D66"/>
    <w:rsid w:val="00913BD8"/>
    <w:rsid w:val="00913FB4"/>
    <w:rsid w:val="009142F2"/>
    <w:rsid w:val="00917C86"/>
    <w:rsid w:val="0092048A"/>
    <w:rsid w:val="00920ABF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705AF"/>
    <w:rsid w:val="0097336D"/>
    <w:rsid w:val="009742E8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2AAF"/>
    <w:rsid w:val="009F3C13"/>
    <w:rsid w:val="009F4109"/>
    <w:rsid w:val="009F472F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56E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87582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1188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4551"/>
    <w:rsid w:val="00B450B1"/>
    <w:rsid w:val="00B504E2"/>
    <w:rsid w:val="00B52195"/>
    <w:rsid w:val="00B5419E"/>
    <w:rsid w:val="00B548C0"/>
    <w:rsid w:val="00B55FEF"/>
    <w:rsid w:val="00B618E6"/>
    <w:rsid w:val="00B62927"/>
    <w:rsid w:val="00B62959"/>
    <w:rsid w:val="00B630B3"/>
    <w:rsid w:val="00B63AEC"/>
    <w:rsid w:val="00B65496"/>
    <w:rsid w:val="00B67723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07F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2CCD"/>
    <w:rsid w:val="00C055D1"/>
    <w:rsid w:val="00C060E5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566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111"/>
    <w:rsid w:val="00C812FB"/>
    <w:rsid w:val="00C81E98"/>
    <w:rsid w:val="00C841C2"/>
    <w:rsid w:val="00C8482C"/>
    <w:rsid w:val="00C901D0"/>
    <w:rsid w:val="00C95072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2F37"/>
    <w:rsid w:val="00CE3525"/>
    <w:rsid w:val="00CE42CA"/>
    <w:rsid w:val="00CF0332"/>
    <w:rsid w:val="00CF1B8F"/>
    <w:rsid w:val="00CF34FD"/>
    <w:rsid w:val="00CF372D"/>
    <w:rsid w:val="00D00BB9"/>
    <w:rsid w:val="00D00D00"/>
    <w:rsid w:val="00D01CAE"/>
    <w:rsid w:val="00D02DA5"/>
    <w:rsid w:val="00D04D43"/>
    <w:rsid w:val="00D076C5"/>
    <w:rsid w:val="00D20E39"/>
    <w:rsid w:val="00D22400"/>
    <w:rsid w:val="00D22B64"/>
    <w:rsid w:val="00D22CC3"/>
    <w:rsid w:val="00D269BC"/>
    <w:rsid w:val="00D320D2"/>
    <w:rsid w:val="00D33E11"/>
    <w:rsid w:val="00D35F3F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1EA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169F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25C2"/>
    <w:rsid w:val="00DD3C24"/>
    <w:rsid w:val="00DD40E4"/>
    <w:rsid w:val="00DD582B"/>
    <w:rsid w:val="00DE6A25"/>
    <w:rsid w:val="00DF26F6"/>
    <w:rsid w:val="00DF4166"/>
    <w:rsid w:val="00DF42D3"/>
    <w:rsid w:val="00DF6FC2"/>
    <w:rsid w:val="00E013BE"/>
    <w:rsid w:val="00E02120"/>
    <w:rsid w:val="00E044E1"/>
    <w:rsid w:val="00E067B6"/>
    <w:rsid w:val="00E06CF1"/>
    <w:rsid w:val="00E10D21"/>
    <w:rsid w:val="00E149BC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1C6C"/>
    <w:rsid w:val="00E62D47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3EFA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77103"/>
    <w:rsid w:val="00F771F6"/>
    <w:rsid w:val="00F80334"/>
    <w:rsid w:val="00F80A4F"/>
    <w:rsid w:val="00F836AC"/>
    <w:rsid w:val="00F838D5"/>
    <w:rsid w:val="00F84C80"/>
    <w:rsid w:val="00F85007"/>
    <w:rsid w:val="00F90BBA"/>
    <w:rsid w:val="00F941AE"/>
    <w:rsid w:val="00F94DCD"/>
    <w:rsid w:val="00F972AB"/>
    <w:rsid w:val="00F97FDA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rtal.nebih.gov.hu/documents/10182/21336/Utmutato_a_hosszutavu__es_export_allatszallitasokat_vegzo_eloallat_szallitok_es_szallitasszervezok_reszere_%282%29_%282%29.doc/39d59510-8c40-4397-9d79-314e58b9a47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3D92-266E-4B4B-941D-B6F76FD5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1991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2279</CharactersWithSpaces>
  <SharedDoc>false</SharedDoc>
  <HLinks>
    <vt:vector size="24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http://bit.ly/sertespestis_roviden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3</cp:revision>
  <cp:lastPrinted>2016-04-27T06:26:00Z</cp:lastPrinted>
  <dcterms:created xsi:type="dcterms:W3CDTF">2019-06-20T15:27:00Z</dcterms:created>
  <dcterms:modified xsi:type="dcterms:W3CDTF">2019-06-20T15:33:00Z</dcterms:modified>
</cp:coreProperties>
</file>